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CCB" w:rsidRPr="0031672D" w:rsidRDefault="0031672D" w:rsidP="00743899">
      <w:pPr>
        <w:jc w:val="both"/>
        <w:rPr>
          <w:rFonts w:ascii="Cambria" w:hAnsi="Cambria"/>
          <w:b/>
          <w:sz w:val="28"/>
          <w:szCs w:val="28"/>
        </w:rPr>
      </w:pPr>
      <w:r w:rsidRPr="0031672D">
        <w:rPr>
          <w:rFonts w:ascii="Cambria" w:hAnsi="Cambria"/>
          <w:b/>
          <w:sz w:val="28"/>
          <w:szCs w:val="28"/>
        </w:rPr>
        <w:t>P</w:t>
      </w:r>
      <w:r w:rsidR="00EA7390">
        <w:rPr>
          <w:rFonts w:ascii="Cambria" w:hAnsi="Cambria"/>
          <w:b/>
          <w:sz w:val="28"/>
          <w:szCs w:val="28"/>
        </w:rPr>
        <w:t>rofil</w:t>
      </w:r>
      <w:r w:rsidRPr="0031672D">
        <w:rPr>
          <w:rFonts w:ascii="Cambria" w:hAnsi="Cambria"/>
          <w:b/>
          <w:sz w:val="28"/>
          <w:szCs w:val="28"/>
        </w:rPr>
        <w:t xml:space="preserve"> démographique et socio-économique de </w:t>
      </w:r>
      <w:proofErr w:type="spellStart"/>
      <w:r w:rsidRPr="0031672D">
        <w:rPr>
          <w:rFonts w:ascii="Cambria" w:hAnsi="Cambria"/>
          <w:b/>
          <w:sz w:val="28"/>
          <w:szCs w:val="28"/>
        </w:rPr>
        <w:t>Génipailler</w:t>
      </w:r>
      <w:proofErr w:type="spellEnd"/>
    </w:p>
    <w:p w:rsidR="00330354" w:rsidRDefault="00330354" w:rsidP="00743899">
      <w:pPr>
        <w:jc w:val="both"/>
        <w:rPr>
          <w:rFonts w:ascii="Cambria" w:hAnsi="Cambria"/>
          <w:sz w:val="24"/>
          <w:szCs w:val="24"/>
        </w:rPr>
      </w:pPr>
      <w:r w:rsidRPr="00743899">
        <w:rPr>
          <w:rFonts w:ascii="Cambria" w:hAnsi="Cambria"/>
          <w:sz w:val="24"/>
          <w:szCs w:val="24"/>
        </w:rPr>
        <w:t xml:space="preserve">La </w:t>
      </w:r>
      <w:r w:rsidRPr="00EA7390">
        <w:rPr>
          <w:rFonts w:ascii="Cambria" w:hAnsi="Cambria"/>
          <w:i/>
          <w:sz w:val="24"/>
          <w:szCs w:val="24"/>
        </w:rPr>
        <w:t>Cité du savoir</w:t>
      </w:r>
      <w:r w:rsidRPr="00743899">
        <w:rPr>
          <w:rFonts w:ascii="Cambria" w:hAnsi="Cambria"/>
          <w:sz w:val="24"/>
          <w:szCs w:val="24"/>
        </w:rPr>
        <w:t xml:space="preserve"> sera érigée sur un terrain situé à </w:t>
      </w:r>
      <w:proofErr w:type="spellStart"/>
      <w:r w:rsidRPr="00743899">
        <w:rPr>
          <w:rFonts w:ascii="Cambria" w:hAnsi="Cambria"/>
          <w:sz w:val="24"/>
          <w:szCs w:val="24"/>
        </w:rPr>
        <w:t>Fontnelle</w:t>
      </w:r>
      <w:proofErr w:type="spellEnd"/>
      <w:r w:rsidRPr="00743899">
        <w:rPr>
          <w:rFonts w:ascii="Cambria" w:hAnsi="Cambria"/>
          <w:sz w:val="24"/>
          <w:szCs w:val="24"/>
        </w:rPr>
        <w:t xml:space="preserve">, quartier de </w:t>
      </w:r>
      <w:proofErr w:type="spellStart"/>
      <w:r w:rsidRPr="00743899">
        <w:rPr>
          <w:rFonts w:ascii="Cambria" w:hAnsi="Cambria"/>
          <w:sz w:val="24"/>
          <w:szCs w:val="24"/>
        </w:rPr>
        <w:t>Génipailler</w:t>
      </w:r>
      <w:proofErr w:type="spellEnd"/>
      <w:r w:rsidRPr="00743899">
        <w:rPr>
          <w:rFonts w:ascii="Cambria" w:hAnsi="Cambria"/>
          <w:sz w:val="24"/>
          <w:szCs w:val="24"/>
        </w:rPr>
        <w:t xml:space="preserve">. </w:t>
      </w:r>
      <w:proofErr w:type="spellStart"/>
      <w:r w:rsidRPr="00743899">
        <w:rPr>
          <w:rFonts w:ascii="Cambria" w:hAnsi="Cambria"/>
          <w:sz w:val="24"/>
          <w:szCs w:val="24"/>
        </w:rPr>
        <w:t>Fontnelle</w:t>
      </w:r>
      <w:proofErr w:type="spellEnd"/>
      <w:r w:rsidRPr="00743899">
        <w:rPr>
          <w:rFonts w:ascii="Cambria" w:hAnsi="Cambria"/>
          <w:sz w:val="24"/>
          <w:szCs w:val="24"/>
        </w:rPr>
        <w:t xml:space="preserve"> se trouve à proximité des routes na</w:t>
      </w:r>
      <w:r w:rsidR="00743899" w:rsidRPr="00743899">
        <w:rPr>
          <w:rFonts w:ascii="Cambria" w:hAnsi="Cambria"/>
          <w:sz w:val="24"/>
          <w:szCs w:val="24"/>
        </w:rPr>
        <w:t>tionales RN1 et RN3, entourant l</w:t>
      </w:r>
      <w:r w:rsidRPr="00743899">
        <w:rPr>
          <w:rFonts w:ascii="Cambria" w:hAnsi="Cambria"/>
          <w:sz w:val="24"/>
          <w:szCs w:val="24"/>
        </w:rPr>
        <w:t>es localités</w:t>
      </w:r>
      <w:r w:rsidR="00743899" w:rsidRPr="00743899">
        <w:rPr>
          <w:rFonts w:ascii="Cambria" w:hAnsi="Cambria"/>
          <w:sz w:val="24"/>
          <w:szCs w:val="24"/>
        </w:rPr>
        <w:t xml:space="preserve"> suivantes : Carrefour Beaudin, </w:t>
      </w:r>
      <w:proofErr w:type="spellStart"/>
      <w:r w:rsidR="00743899" w:rsidRPr="00743899">
        <w:rPr>
          <w:rFonts w:ascii="Cambria" w:hAnsi="Cambria"/>
          <w:sz w:val="24"/>
          <w:szCs w:val="24"/>
        </w:rPr>
        <w:t>Bauber</w:t>
      </w:r>
      <w:proofErr w:type="spellEnd"/>
      <w:r w:rsidR="00743899" w:rsidRPr="00743899">
        <w:rPr>
          <w:rFonts w:ascii="Cambria" w:hAnsi="Cambria"/>
          <w:sz w:val="24"/>
          <w:szCs w:val="24"/>
        </w:rPr>
        <w:t xml:space="preserve">, Caïman, </w:t>
      </w:r>
      <w:proofErr w:type="spellStart"/>
      <w:r w:rsidR="00743899" w:rsidRPr="00743899">
        <w:rPr>
          <w:rFonts w:ascii="Cambria" w:hAnsi="Cambria"/>
          <w:sz w:val="24"/>
          <w:szCs w:val="24"/>
        </w:rPr>
        <w:t>Lifèbe</w:t>
      </w:r>
      <w:proofErr w:type="spellEnd"/>
      <w:r w:rsidR="00743899" w:rsidRPr="00743899">
        <w:rPr>
          <w:rFonts w:ascii="Cambria" w:hAnsi="Cambria"/>
          <w:sz w:val="24"/>
          <w:szCs w:val="24"/>
        </w:rPr>
        <w:t>, Balan, Ségur</w:t>
      </w:r>
      <w:r w:rsidR="002B11A0">
        <w:rPr>
          <w:rFonts w:ascii="Cambria" w:hAnsi="Cambria"/>
          <w:sz w:val="24"/>
          <w:szCs w:val="24"/>
        </w:rPr>
        <w:t xml:space="preserve">, Carrefour </w:t>
      </w:r>
      <w:proofErr w:type="spellStart"/>
      <w:r w:rsidR="002B11A0">
        <w:rPr>
          <w:rFonts w:ascii="Cambria" w:hAnsi="Cambria"/>
          <w:sz w:val="24"/>
          <w:szCs w:val="24"/>
        </w:rPr>
        <w:t>L</w:t>
      </w:r>
      <w:r w:rsidR="00743899" w:rsidRPr="00743899">
        <w:rPr>
          <w:rFonts w:ascii="Cambria" w:hAnsi="Cambria"/>
          <w:sz w:val="24"/>
          <w:szCs w:val="24"/>
        </w:rPr>
        <w:t>aury</w:t>
      </w:r>
      <w:proofErr w:type="spellEnd"/>
      <w:r w:rsidR="00743899" w:rsidRPr="00743899">
        <w:rPr>
          <w:rFonts w:ascii="Cambria" w:hAnsi="Cambria"/>
          <w:sz w:val="24"/>
          <w:szCs w:val="24"/>
        </w:rPr>
        <w:t xml:space="preserve">, Choiseul, </w:t>
      </w:r>
      <w:proofErr w:type="spellStart"/>
      <w:r w:rsidR="00743899" w:rsidRPr="00743899">
        <w:rPr>
          <w:rFonts w:ascii="Cambria" w:hAnsi="Cambria"/>
          <w:sz w:val="24"/>
          <w:szCs w:val="24"/>
        </w:rPr>
        <w:t>Ducort</w:t>
      </w:r>
      <w:proofErr w:type="spellEnd"/>
      <w:r w:rsidR="00743899" w:rsidRPr="00743899">
        <w:rPr>
          <w:rFonts w:ascii="Cambria" w:hAnsi="Cambria"/>
          <w:sz w:val="24"/>
          <w:szCs w:val="24"/>
        </w:rPr>
        <w:t>, Marquis, Carrefour des Pères, Carrefour Orangé</w:t>
      </w:r>
      <w:r w:rsidR="0031672D">
        <w:rPr>
          <w:rFonts w:ascii="Cambria" w:hAnsi="Cambria"/>
          <w:sz w:val="24"/>
          <w:szCs w:val="24"/>
        </w:rPr>
        <w:t xml:space="preserve">, </w:t>
      </w:r>
      <w:r w:rsidR="00743899" w:rsidRPr="00743899">
        <w:rPr>
          <w:rFonts w:ascii="Cambria" w:hAnsi="Cambria"/>
          <w:sz w:val="24"/>
          <w:szCs w:val="24"/>
        </w:rPr>
        <w:t xml:space="preserve">Borges, Ste-Paulette, Carrefour </w:t>
      </w:r>
      <w:proofErr w:type="spellStart"/>
      <w:r w:rsidR="00743899" w:rsidRPr="00743899">
        <w:rPr>
          <w:rFonts w:ascii="Cambria" w:hAnsi="Cambria"/>
          <w:sz w:val="24"/>
          <w:szCs w:val="24"/>
        </w:rPr>
        <w:t>Lévèque</w:t>
      </w:r>
      <w:proofErr w:type="spellEnd"/>
      <w:r w:rsidR="00743899" w:rsidRPr="00743899">
        <w:rPr>
          <w:rFonts w:ascii="Cambria" w:hAnsi="Cambria"/>
          <w:sz w:val="24"/>
          <w:szCs w:val="24"/>
        </w:rPr>
        <w:t xml:space="preserve">, </w:t>
      </w:r>
      <w:proofErr w:type="spellStart"/>
      <w:r w:rsidR="00743899" w:rsidRPr="00743899">
        <w:rPr>
          <w:rFonts w:ascii="Cambria" w:hAnsi="Cambria"/>
          <w:sz w:val="24"/>
          <w:szCs w:val="24"/>
        </w:rPr>
        <w:t>Gallifet</w:t>
      </w:r>
      <w:proofErr w:type="spellEnd"/>
      <w:r w:rsidR="00743899" w:rsidRPr="00743899">
        <w:rPr>
          <w:rFonts w:ascii="Cambria" w:hAnsi="Cambria"/>
          <w:sz w:val="24"/>
          <w:szCs w:val="24"/>
        </w:rPr>
        <w:t xml:space="preserve">, </w:t>
      </w:r>
      <w:proofErr w:type="spellStart"/>
      <w:r w:rsidR="00743899" w:rsidRPr="00743899">
        <w:rPr>
          <w:rFonts w:ascii="Cambria" w:hAnsi="Cambria"/>
          <w:sz w:val="24"/>
          <w:szCs w:val="24"/>
        </w:rPr>
        <w:t>Ledrine</w:t>
      </w:r>
      <w:proofErr w:type="spellEnd"/>
      <w:r w:rsidR="00743899" w:rsidRPr="00743899">
        <w:rPr>
          <w:rFonts w:ascii="Cambria" w:hAnsi="Cambria"/>
          <w:sz w:val="24"/>
          <w:szCs w:val="24"/>
        </w:rPr>
        <w:t xml:space="preserve"> et Paulette</w:t>
      </w:r>
      <w:r w:rsidR="00743899">
        <w:rPr>
          <w:rFonts w:ascii="Cambria" w:hAnsi="Cambria"/>
          <w:sz w:val="24"/>
          <w:szCs w:val="24"/>
        </w:rPr>
        <w:t xml:space="preserve">. À terme, le Centre de la petite enfance pourra desservir une bonne partie de ces localités. </w:t>
      </w:r>
      <w:r w:rsidR="00EA7390">
        <w:rPr>
          <w:rFonts w:ascii="Cambria" w:hAnsi="Cambria"/>
          <w:sz w:val="24"/>
          <w:szCs w:val="24"/>
        </w:rPr>
        <w:t>Au départ</w:t>
      </w:r>
      <w:r w:rsidR="00743899">
        <w:rPr>
          <w:rFonts w:ascii="Cambria" w:hAnsi="Cambria"/>
          <w:sz w:val="24"/>
          <w:szCs w:val="24"/>
        </w:rPr>
        <w:t xml:space="preserve">, la priorité est accordée aux enfants résidant dans </w:t>
      </w:r>
      <w:proofErr w:type="spellStart"/>
      <w:r w:rsidR="00743899">
        <w:rPr>
          <w:rFonts w:ascii="Cambria" w:hAnsi="Cambria"/>
          <w:sz w:val="24"/>
          <w:szCs w:val="24"/>
        </w:rPr>
        <w:t>Frontnelle</w:t>
      </w:r>
      <w:proofErr w:type="spellEnd"/>
      <w:r w:rsidR="00743899">
        <w:rPr>
          <w:rFonts w:ascii="Cambria" w:hAnsi="Cambria"/>
          <w:sz w:val="24"/>
          <w:szCs w:val="24"/>
        </w:rPr>
        <w:t xml:space="preserve"> et les localités les plus proches.</w:t>
      </w:r>
    </w:p>
    <w:p w:rsidR="00743899" w:rsidRDefault="00743899" w:rsidP="00743899">
      <w:pPr>
        <w:jc w:val="both"/>
        <w:rPr>
          <w:rFonts w:ascii="Cambria" w:hAnsi="Cambria"/>
          <w:sz w:val="24"/>
          <w:szCs w:val="24"/>
        </w:rPr>
      </w:pPr>
      <w:r>
        <w:rPr>
          <w:rFonts w:ascii="Cambria" w:hAnsi="Cambria"/>
          <w:sz w:val="24"/>
          <w:szCs w:val="24"/>
        </w:rPr>
        <w:t xml:space="preserve">Selon les données de l’Institut Haïtien de Statistiques et d’Informatique (IHSI) datant de 2012, la commune de </w:t>
      </w:r>
      <w:proofErr w:type="spellStart"/>
      <w:r>
        <w:rPr>
          <w:rFonts w:ascii="Cambria" w:hAnsi="Cambria"/>
          <w:sz w:val="24"/>
          <w:szCs w:val="24"/>
        </w:rPr>
        <w:t>Milot</w:t>
      </w:r>
      <w:proofErr w:type="spellEnd"/>
      <w:r>
        <w:rPr>
          <w:rFonts w:ascii="Cambria" w:hAnsi="Cambria"/>
          <w:sz w:val="24"/>
          <w:szCs w:val="24"/>
        </w:rPr>
        <w:t xml:space="preserve"> a une population totale d’environ 30 530 personnes dont 15 537 hommes et 15 173 femmes. De ces nombres, la moitié a 18 ans et plus. Génipailler est la troisième section communale de </w:t>
      </w:r>
      <w:proofErr w:type="spellStart"/>
      <w:r>
        <w:rPr>
          <w:rFonts w:ascii="Cambria" w:hAnsi="Cambria"/>
          <w:sz w:val="24"/>
          <w:szCs w:val="24"/>
        </w:rPr>
        <w:t>Milot</w:t>
      </w:r>
      <w:proofErr w:type="spellEnd"/>
      <w:r>
        <w:rPr>
          <w:rFonts w:ascii="Cambria" w:hAnsi="Cambria"/>
          <w:sz w:val="24"/>
          <w:szCs w:val="24"/>
        </w:rPr>
        <w:t>. Sa population totale est environ de 8 586 personnes dont 4</w:t>
      </w:r>
      <w:r w:rsidR="00947E40">
        <w:rPr>
          <w:rFonts w:ascii="Cambria" w:hAnsi="Cambria"/>
          <w:sz w:val="24"/>
          <w:szCs w:val="24"/>
        </w:rPr>
        <w:t> </w:t>
      </w:r>
      <w:r>
        <w:rPr>
          <w:rFonts w:ascii="Cambria" w:hAnsi="Cambria"/>
          <w:sz w:val="24"/>
          <w:szCs w:val="24"/>
        </w:rPr>
        <w:t>458</w:t>
      </w:r>
      <w:r w:rsidR="00947E40">
        <w:rPr>
          <w:rFonts w:ascii="Cambria" w:hAnsi="Cambria"/>
          <w:sz w:val="24"/>
          <w:szCs w:val="24"/>
        </w:rPr>
        <w:t xml:space="preserve"> hommes et 4 128 femmes. 3762 d’entre eux, soit 43,8 %, ont 18 ans et plus.</w:t>
      </w:r>
    </w:p>
    <w:p w:rsidR="00947E40" w:rsidRDefault="00947E40" w:rsidP="00743899">
      <w:pPr>
        <w:jc w:val="both"/>
        <w:rPr>
          <w:rFonts w:ascii="Cambria" w:hAnsi="Cambria"/>
          <w:sz w:val="24"/>
          <w:szCs w:val="24"/>
        </w:rPr>
      </w:pPr>
      <w:r>
        <w:rPr>
          <w:rFonts w:ascii="Cambria" w:hAnsi="Cambria"/>
          <w:sz w:val="24"/>
          <w:szCs w:val="24"/>
        </w:rPr>
        <w:t>Selon les données  du Ministère de l’agriculture, des ressources naturelles et du développement rural (MARNDR) datant de 2008-2009, 50 % des ménages de Génipailler vivent de l’agriculture : canne-à-sucre, bananes et plantains, manioc doux, patates, maïs, pois inconnu. Il s’y pratique également de l’élevage bovin, caprin, ovin, porcin, entre autres.</w:t>
      </w:r>
    </w:p>
    <w:p w:rsidR="00947E40" w:rsidRDefault="00947E40" w:rsidP="00743899">
      <w:pPr>
        <w:jc w:val="both"/>
        <w:rPr>
          <w:rFonts w:ascii="Cambria" w:hAnsi="Cambria"/>
          <w:sz w:val="24"/>
          <w:szCs w:val="24"/>
        </w:rPr>
      </w:pPr>
      <w:r>
        <w:rPr>
          <w:rFonts w:ascii="Cambria" w:hAnsi="Cambria"/>
          <w:sz w:val="24"/>
          <w:szCs w:val="24"/>
        </w:rPr>
        <w:t>En ce qui a trait</w:t>
      </w:r>
      <w:r w:rsidR="002B11A0">
        <w:rPr>
          <w:rFonts w:ascii="Cambria" w:hAnsi="Cambria"/>
          <w:sz w:val="24"/>
          <w:szCs w:val="24"/>
        </w:rPr>
        <w:t xml:space="preserve"> aux risques naturels et intempéries, aussi loin que l’on peut remonter dans le temps, il n’y a pas eu d’éboulement, ni d’enravinement ni de glissement de terrain. En revanche, la pollution de l’eau est courante et l’inondation découlant de la crue des rivières demeure assez fréquente mais sans gravité</w:t>
      </w:r>
      <w:r w:rsidR="00EA7390">
        <w:rPr>
          <w:rFonts w:ascii="Cambria" w:hAnsi="Cambria"/>
          <w:sz w:val="24"/>
          <w:szCs w:val="24"/>
        </w:rPr>
        <w:t>,</w:t>
      </w:r>
      <w:r w:rsidR="002B11A0">
        <w:rPr>
          <w:rFonts w:ascii="Cambria" w:hAnsi="Cambria"/>
          <w:sz w:val="24"/>
          <w:szCs w:val="24"/>
        </w:rPr>
        <w:t xml:space="preserve"> dans la mesure où cette inondation est bien localisée.</w:t>
      </w:r>
      <w:r w:rsidR="00206F8F">
        <w:rPr>
          <w:rFonts w:ascii="Cambria" w:hAnsi="Cambria"/>
          <w:sz w:val="24"/>
          <w:szCs w:val="24"/>
        </w:rPr>
        <w:t xml:space="preserve"> Les périodes de grande sécheresse sont très rares.</w:t>
      </w:r>
    </w:p>
    <w:p w:rsidR="001425B7" w:rsidRDefault="001425B7" w:rsidP="00743899">
      <w:pPr>
        <w:jc w:val="both"/>
        <w:rPr>
          <w:rFonts w:ascii="Cambria" w:hAnsi="Cambria"/>
          <w:sz w:val="24"/>
          <w:szCs w:val="24"/>
        </w:rPr>
      </w:pPr>
      <w:r>
        <w:rPr>
          <w:rFonts w:ascii="Cambria" w:hAnsi="Cambria"/>
          <w:sz w:val="24"/>
          <w:szCs w:val="24"/>
        </w:rPr>
        <w:t xml:space="preserve">En matière d’accès à l’eau et à l’électricité, la situation est </w:t>
      </w:r>
      <w:r w:rsidR="00EA7390">
        <w:rPr>
          <w:rFonts w:ascii="Cambria" w:hAnsi="Cambria"/>
          <w:sz w:val="24"/>
          <w:szCs w:val="24"/>
        </w:rPr>
        <w:t>déplorable</w:t>
      </w:r>
      <w:r>
        <w:rPr>
          <w:rFonts w:ascii="Cambria" w:hAnsi="Cambria"/>
          <w:sz w:val="24"/>
          <w:szCs w:val="24"/>
        </w:rPr>
        <w:t>. En effet, il n’y a</w:t>
      </w:r>
      <w:r w:rsidR="00EA7390">
        <w:rPr>
          <w:rFonts w:ascii="Cambria" w:hAnsi="Cambria"/>
          <w:sz w:val="24"/>
          <w:szCs w:val="24"/>
        </w:rPr>
        <w:t xml:space="preserve"> presque pas de puits artésiens;</w:t>
      </w:r>
      <w:r>
        <w:rPr>
          <w:rFonts w:ascii="Cambria" w:hAnsi="Cambria"/>
          <w:sz w:val="24"/>
          <w:szCs w:val="24"/>
        </w:rPr>
        <w:t xml:space="preserve"> seulement une douzaine de fontaines publiques sont disponibles. Les ménages n’ont aucun accès au réseau d’</w:t>
      </w:r>
      <w:r w:rsidR="00EA7390">
        <w:rPr>
          <w:rFonts w:ascii="Cambria" w:hAnsi="Cambria"/>
          <w:sz w:val="24"/>
          <w:szCs w:val="24"/>
        </w:rPr>
        <w:t>eau potable;</w:t>
      </w:r>
      <w:r>
        <w:rPr>
          <w:rFonts w:ascii="Cambria" w:hAnsi="Cambria"/>
          <w:sz w:val="24"/>
          <w:szCs w:val="24"/>
        </w:rPr>
        <w:t xml:space="preserve"> les puits ordinaires c</w:t>
      </w:r>
      <w:r w:rsidR="00EA7390">
        <w:rPr>
          <w:rFonts w:ascii="Cambria" w:hAnsi="Cambria"/>
          <w:sz w:val="24"/>
          <w:szCs w:val="24"/>
        </w:rPr>
        <w:t>onstitue</w:t>
      </w:r>
      <w:r>
        <w:rPr>
          <w:rFonts w:ascii="Cambria" w:hAnsi="Cambria"/>
          <w:sz w:val="24"/>
          <w:szCs w:val="24"/>
        </w:rPr>
        <w:t>nt la principale source alternative d’eau potable utilisée. Quant  au réseau d’énergie électrique, les ménages n’y ont aucun accès</w:t>
      </w:r>
      <w:r w:rsidR="00EA7390">
        <w:rPr>
          <w:rFonts w:ascii="Cambria" w:hAnsi="Cambria"/>
          <w:sz w:val="24"/>
          <w:szCs w:val="24"/>
        </w:rPr>
        <w:t xml:space="preserve"> puisque le réseau ne dessert pas la région</w:t>
      </w:r>
      <w:r>
        <w:rPr>
          <w:rFonts w:ascii="Cambria" w:hAnsi="Cambria"/>
          <w:sz w:val="24"/>
          <w:szCs w:val="24"/>
        </w:rPr>
        <w:t>.</w:t>
      </w:r>
    </w:p>
    <w:p w:rsidR="00892F5E" w:rsidRDefault="00892F5E" w:rsidP="00743899">
      <w:pPr>
        <w:jc w:val="both"/>
        <w:rPr>
          <w:rFonts w:ascii="Cambria" w:hAnsi="Cambria"/>
          <w:sz w:val="24"/>
          <w:szCs w:val="24"/>
        </w:rPr>
      </w:pPr>
      <w:r>
        <w:rPr>
          <w:rFonts w:ascii="Cambria" w:hAnsi="Cambria"/>
          <w:sz w:val="24"/>
          <w:szCs w:val="24"/>
        </w:rPr>
        <w:t xml:space="preserve">En ce qui a trait aux infrastructures et services de base, il existe </w:t>
      </w:r>
      <w:r w:rsidR="00B23137">
        <w:rPr>
          <w:rFonts w:ascii="Cambria" w:hAnsi="Cambria"/>
          <w:sz w:val="24"/>
          <w:szCs w:val="24"/>
        </w:rPr>
        <w:t xml:space="preserve">à Génipailler </w:t>
      </w:r>
      <w:r>
        <w:rPr>
          <w:rFonts w:ascii="Cambria" w:hAnsi="Cambria"/>
          <w:sz w:val="24"/>
          <w:szCs w:val="24"/>
        </w:rPr>
        <w:t>une école primaire</w:t>
      </w:r>
      <w:r w:rsidR="00B23137">
        <w:rPr>
          <w:rFonts w:ascii="Cambria" w:hAnsi="Cambria"/>
          <w:sz w:val="24"/>
          <w:szCs w:val="24"/>
        </w:rPr>
        <w:t xml:space="preserve"> et une école secondaire, mais aucun centre de la petite enfance ni d’école professionnelle et technique. Il n’y a pas non plus de centre de soins de santé ni de pharmacie. Pas de bureau de poste, de tribunal de paix, de station d’essence ni d’espace sportif aménagé.</w:t>
      </w:r>
    </w:p>
    <w:p w:rsidR="00B23137" w:rsidRDefault="00B23137" w:rsidP="00743899">
      <w:pPr>
        <w:jc w:val="both"/>
        <w:rPr>
          <w:rFonts w:ascii="Cambria" w:hAnsi="Cambria"/>
          <w:sz w:val="24"/>
          <w:szCs w:val="24"/>
        </w:rPr>
      </w:pPr>
      <w:r>
        <w:rPr>
          <w:rFonts w:ascii="Cambria" w:hAnsi="Cambria"/>
          <w:sz w:val="24"/>
          <w:szCs w:val="24"/>
        </w:rPr>
        <w:t>Pour ce qui est des activités</w:t>
      </w:r>
      <w:r w:rsidR="00E53A63">
        <w:rPr>
          <w:rFonts w:ascii="Cambria" w:hAnsi="Cambria"/>
          <w:sz w:val="24"/>
          <w:szCs w:val="24"/>
        </w:rPr>
        <w:t xml:space="preserve"> économiques, on dénombre à Génipailler : une cassaverie (moulin de manioc), 3 moulins d’arachide ou pistage et 62 moulins de canne-à-sucre (guildive).</w:t>
      </w:r>
      <w:r w:rsidR="004705BA">
        <w:rPr>
          <w:rFonts w:ascii="Cambria" w:hAnsi="Cambria"/>
          <w:sz w:val="24"/>
          <w:szCs w:val="24"/>
        </w:rPr>
        <w:t xml:space="preserve"> Sont en progression les productions de maïs et d’autres céréales, de haricot et d’autres productions végétales, de mangue</w:t>
      </w:r>
      <w:r w:rsidR="00EA7390">
        <w:rPr>
          <w:rFonts w:ascii="Cambria" w:hAnsi="Cambria"/>
          <w:sz w:val="24"/>
          <w:szCs w:val="24"/>
        </w:rPr>
        <w:t>s</w:t>
      </w:r>
      <w:r w:rsidR="004705BA">
        <w:rPr>
          <w:rFonts w:ascii="Cambria" w:hAnsi="Cambria"/>
          <w:sz w:val="24"/>
          <w:szCs w:val="24"/>
        </w:rPr>
        <w:t xml:space="preserve"> et d’autres fruits. Il a été également recensé des activités d’élevage bovin et porcin, d’aviculture et d’apiculture, toutes en régression. Les activités d’</w:t>
      </w:r>
      <w:r w:rsidR="00EA7390">
        <w:rPr>
          <w:rFonts w:ascii="Cambria" w:hAnsi="Cambria"/>
          <w:sz w:val="24"/>
          <w:szCs w:val="24"/>
        </w:rPr>
        <w:t>élevage ovin et caprin</w:t>
      </w:r>
      <w:r w:rsidR="004705BA">
        <w:rPr>
          <w:rFonts w:ascii="Cambria" w:hAnsi="Cambria"/>
          <w:sz w:val="24"/>
          <w:szCs w:val="24"/>
        </w:rPr>
        <w:t>, de commerce, de transport et de production de charbon sont par contre en progression. Toutes ces activités économiques font face à des contraintes qui entravent leur développement : déficit de conseil et de vulgarisation agricole, difficulté d’accès au crédit</w:t>
      </w:r>
      <w:r w:rsidR="0031672D">
        <w:rPr>
          <w:rFonts w:ascii="Cambria" w:hAnsi="Cambria"/>
          <w:sz w:val="24"/>
          <w:szCs w:val="24"/>
        </w:rPr>
        <w:t>, manque d’eau pour l’irrigation, indisponibilité d’un système de transport efficace, maladie des plantes et ravageurs, faiblesse de la demande, insuffisance du pouvoir d’achat, insécurité, etc.</w:t>
      </w:r>
    </w:p>
    <w:p w:rsidR="0031672D" w:rsidRDefault="0031672D" w:rsidP="00743899">
      <w:pPr>
        <w:jc w:val="both"/>
        <w:rPr>
          <w:rFonts w:ascii="Cambria" w:hAnsi="Cambria"/>
          <w:sz w:val="24"/>
          <w:szCs w:val="24"/>
        </w:rPr>
      </w:pPr>
      <w:r>
        <w:rPr>
          <w:rFonts w:ascii="Cambria" w:hAnsi="Cambria"/>
          <w:sz w:val="24"/>
          <w:szCs w:val="24"/>
        </w:rPr>
        <w:t>Parmi les infrastructures à réaliser ou à entretenir en urgence, mentionnons : les routes agricoles, le marché local, les canalisations d’eau potable, le curage des canaux, le drainage de la région.</w:t>
      </w:r>
    </w:p>
    <w:p w:rsidR="0031672D" w:rsidRPr="00743899" w:rsidRDefault="0031672D" w:rsidP="00743899">
      <w:pPr>
        <w:jc w:val="both"/>
        <w:rPr>
          <w:rFonts w:ascii="Cambria" w:hAnsi="Cambria"/>
          <w:sz w:val="24"/>
          <w:szCs w:val="24"/>
        </w:rPr>
      </w:pPr>
    </w:p>
    <w:sectPr w:rsidR="0031672D" w:rsidRPr="00743899">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354"/>
    <w:rsid w:val="001425B7"/>
    <w:rsid w:val="00206F8F"/>
    <w:rsid w:val="002B11A0"/>
    <w:rsid w:val="0031672D"/>
    <w:rsid w:val="00330354"/>
    <w:rsid w:val="004705BA"/>
    <w:rsid w:val="00484F00"/>
    <w:rsid w:val="00743899"/>
    <w:rsid w:val="00892F5E"/>
    <w:rsid w:val="00947E40"/>
    <w:rsid w:val="00B23137"/>
    <w:rsid w:val="00BC5CCB"/>
    <w:rsid w:val="00E52B3A"/>
    <w:rsid w:val="00E53A63"/>
    <w:rsid w:val="00EA739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C7CB38-D584-460B-8622-8E37C7F1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590</Words>
  <Characters>3250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dc:creator>
  <cp:lastModifiedBy>Samuel Pierre</cp:lastModifiedBy>
  <cp:revision>2</cp:revision>
  <cp:lastPrinted>2015-07-10T23:35:00Z</cp:lastPrinted>
  <dcterms:created xsi:type="dcterms:W3CDTF">2015-07-11T16:20:00Z</dcterms:created>
  <dcterms:modified xsi:type="dcterms:W3CDTF">2015-07-11T16:20:00Z</dcterms:modified>
</cp:coreProperties>
</file>